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Y="2251"/>
        <w:tblW w:w="0" w:type="auto"/>
        <w:tblLook w:val="04A0" w:firstRow="1" w:lastRow="0" w:firstColumn="1" w:lastColumn="0" w:noHBand="0" w:noVBand="1"/>
      </w:tblPr>
      <w:tblGrid>
        <w:gridCol w:w="562"/>
        <w:gridCol w:w="3013"/>
        <w:gridCol w:w="5487"/>
      </w:tblGrid>
      <w:tr w:rsidR="006F2E34" w:rsidTr="006F2E34">
        <w:trPr>
          <w:trHeight w:val="416"/>
        </w:trPr>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pStyle w:val="GvdeMetni"/>
              <w:spacing w:before="0" w:after="0" w:line="240" w:lineRule="auto"/>
              <w:ind w:right="276"/>
              <w:rPr>
                <w:b/>
                <w:bCs/>
                <w:color w:val="212121"/>
                <w:sz w:val="22"/>
                <w:szCs w:val="22"/>
                <w:shd w:val="clear" w:color="auto" w:fill="FFFFFF"/>
              </w:rPr>
            </w:pPr>
          </w:p>
        </w:tc>
        <w:tc>
          <w:tcPr>
            <w:tcW w:w="8500" w:type="dxa"/>
            <w:gridSpan w:val="2"/>
            <w:tcBorders>
              <w:top w:val="single" w:sz="4" w:space="0" w:color="auto"/>
              <w:left w:val="single" w:sz="4" w:space="0" w:color="auto"/>
              <w:bottom w:val="single" w:sz="4" w:space="0" w:color="auto"/>
              <w:right w:val="single" w:sz="4" w:space="0" w:color="auto"/>
            </w:tcBorders>
            <w:hideMark/>
          </w:tcPr>
          <w:p w:rsidR="006F2E34" w:rsidRDefault="006172E8" w:rsidP="006F2E34">
            <w:pPr>
              <w:pStyle w:val="GvdeMetni"/>
              <w:spacing w:before="0" w:after="0" w:line="240" w:lineRule="auto"/>
              <w:ind w:right="276"/>
              <w:rPr>
                <w:sz w:val="20"/>
                <w:lang w:val="tr-TR"/>
              </w:rPr>
            </w:pPr>
            <w:r>
              <w:rPr>
                <w:b/>
                <w:bCs/>
                <w:color w:val="212121"/>
                <w:sz w:val="22"/>
                <w:szCs w:val="22"/>
                <w:shd w:val="clear" w:color="auto" w:fill="FFFFFF"/>
              </w:rPr>
              <w:t xml:space="preserve">ABSİS </w:t>
            </w:r>
            <w:proofErr w:type="spellStart"/>
            <w:r>
              <w:rPr>
                <w:b/>
                <w:bCs/>
                <w:color w:val="212121"/>
                <w:sz w:val="22"/>
                <w:szCs w:val="22"/>
                <w:shd w:val="clear" w:color="auto" w:fill="FFFFFF"/>
              </w:rPr>
              <w:t>ile</w:t>
            </w:r>
            <w:proofErr w:type="spellEnd"/>
            <w:r>
              <w:rPr>
                <w:b/>
                <w:bCs/>
                <w:color w:val="212121"/>
                <w:sz w:val="22"/>
                <w:szCs w:val="22"/>
                <w:shd w:val="clear" w:color="auto" w:fill="FFFFFF"/>
              </w:rPr>
              <w:t xml:space="preserve"> </w:t>
            </w:r>
            <w:proofErr w:type="spellStart"/>
            <w:r>
              <w:rPr>
                <w:b/>
                <w:bCs/>
                <w:color w:val="212121"/>
                <w:sz w:val="22"/>
                <w:szCs w:val="22"/>
                <w:shd w:val="clear" w:color="auto" w:fill="FFFFFF"/>
              </w:rPr>
              <w:t>beyan</w:t>
            </w:r>
            <w:proofErr w:type="spellEnd"/>
            <w:r>
              <w:rPr>
                <w:b/>
                <w:bCs/>
                <w:color w:val="212121"/>
                <w:sz w:val="22"/>
                <w:szCs w:val="22"/>
                <w:shd w:val="clear" w:color="auto" w:fill="FFFFFF"/>
              </w:rPr>
              <w:t xml:space="preserve"> yapacak</w:t>
            </w:r>
            <w:bookmarkStart w:id="0" w:name="_GoBack"/>
            <w:bookmarkEnd w:id="0"/>
            <w:r w:rsidR="006F2E34">
              <w:rPr>
                <w:b/>
                <w:bCs/>
                <w:color w:val="212121"/>
                <w:sz w:val="22"/>
                <w:szCs w:val="22"/>
                <w:shd w:val="clear" w:color="auto" w:fill="FFFFFF"/>
              </w:rPr>
              <w:t> </w:t>
            </w:r>
            <w:proofErr w:type="spellStart"/>
            <w:r w:rsidR="006F2E34">
              <w:rPr>
                <w:b/>
                <w:bCs/>
                <w:color w:val="212121"/>
                <w:sz w:val="22"/>
                <w:szCs w:val="22"/>
                <w:shd w:val="clear" w:color="auto" w:fill="FFFFFF"/>
              </w:rPr>
              <w:t>sektörler</w:t>
            </w:r>
            <w:proofErr w:type="spellEnd"/>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1</w:t>
            </w:r>
          </w:p>
        </w:tc>
        <w:tc>
          <w:tcPr>
            <w:tcW w:w="3013" w:type="dxa"/>
            <w:tcBorders>
              <w:top w:val="single" w:sz="4" w:space="0" w:color="auto"/>
              <w:left w:val="single" w:sz="4" w:space="0" w:color="auto"/>
              <w:bottom w:val="single" w:sz="4" w:space="0" w:color="auto"/>
              <w:right w:val="single" w:sz="4" w:space="0" w:color="auto"/>
            </w:tcBorders>
            <w:hideMark/>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 xml:space="preserve">20.13.07 alt </w:t>
            </w:r>
            <w:proofErr w:type="spellStart"/>
            <w:r>
              <w:rPr>
                <w:rFonts w:ascii="Times New Roman" w:eastAsia="Times New Roman" w:hAnsi="Times New Roman" w:cs="Times New Roman"/>
                <w:color w:val="212121"/>
                <w:lang w:val="en-US" w:eastAsia="tr-TR"/>
              </w:rPr>
              <w:t>kırılımlarıyla</w:t>
            </w:r>
            <w:proofErr w:type="spellEnd"/>
            <w:r>
              <w:rPr>
                <w:rFonts w:ascii="Times New Roman" w:eastAsia="Times New Roman" w:hAnsi="Times New Roman" w:cs="Times New Roman"/>
                <w:color w:val="212121"/>
                <w:lang w:val="en-US" w:eastAsia="tr-TR"/>
              </w:rPr>
              <w:t xml:space="preserve"> : </w:t>
            </w:r>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pStyle w:val="GvdeMetni"/>
              <w:spacing w:before="0" w:after="0" w:line="240" w:lineRule="auto"/>
              <w:ind w:right="276"/>
              <w:rPr>
                <w:sz w:val="20"/>
                <w:lang w:val="tr-TR"/>
              </w:rPr>
            </w:pPr>
            <w:r>
              <w:rPr>
                <w:sz w:val="20"/>
                <w:lang w:val="tr-TR"/>
              </w:rPr>
              <w:t xml:space="preserve">Diğer metal tuzları ve temel inorganik kimyasalların imalatı (izotoplar ve bunların bileşikleri, </w:t>
            </w:r>
            <w:proofErr w:type="spellStart"/>
            <w:r>
              <w:rPr>
                <w:sz w:val="20"/>
                <w:lang w:val="tr-TR"/>
              </w:rPr>
              <w:t>oksometalik</w:t>
            </w:r>
            <w:proofErr w:type="spellEnd"/>
            <w:r>
              <w:rPr>
                <w:sz w:val="20"/>
                <w:lang w:val="tr-TR"/>
              </w:rPr>
              <w:t>/</w:t>
            </w:r>
            <w:proofErr w:type="spellStart"/>
            <w:r>
              <w:rPr>
                <w:sz w:val="20"/>
                <w:lang w:val="tr-TR"/>
              </w:rPr>
              <w:t>peroksometalik</w:t>
            </w:r>
            <w:proofErr w:type="spellEnd"/>
            <w:r>
              <w:rPr>
                <w:sz w:val="20"/>
                <w:lang w:val="tr-TR"/>
              </w:rPr>
              <w:t xml:space="preserve"> asitlerin tuzları, siyanürler, boratlar, hidrojen peroksit, kükürt, kavrulmuş demir piritler, </w:t>
            </w:r>
            <w:proofErr w:type="spellStart"/>
            <w:r>
              <w:rPr>
                <w:sz w:val="20"/>
                <w:lang w:val="tr-TR"/>
              </w:rPr>
              <w:t>piezo</w:t>
            </w:r>
            <w:proofErr w:type="spellEnd"/>
            <w:r>
              <w:rPr>
                <w:sz w:val="20"/>
                <w:lang w:val="tr-TR"/>
              </w:rPr>
              <w:t>-elektrik kuvarsı vb.)</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2</w:t>
            </w:r>
          </w:p>
        </w:tc>
        <w:tc>
          <w:tcPr>
            <w:tcW w:w="3013" w:type="dxa"/>
            <w:tcBorders>
              <w:top w:val="single" w:sz="4" w:space="0" w:color="auto"/>
              <w:left w:val="single" w:sz="4" w:space="0" w:color="auto"/>
              <w:bottom w:val="single" w:sz="4" w:space="0" w:color="auto"/>
              <w:right w:val="single" w:sz="4" w:space="0" w:color="auto"/>
            </w:tcBorders>
            <w:hideMark/>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 xml:space="preserve">20.13.90 alt </w:t>
            </w:r>
            <w:proofErr w:type="spellStart"/>
            <w:r>
              <w:rPr>
                <w:rFonts w:ascii="Times New Roman" w:eastAsia="Times New Roman" w:hAnsi="Times New Roman" w:cs="Times New Roman"/>
                <w:color w:val="212121"/>
                <w:lang w:val="en-US" w:eastAsia="tr-TR"/>
              </w:rPr>
              <w:t>kırılımlarıyla</w:t>
            </w:r>
            <w:proofErr w:type="spellEnd"/>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pStyle w:val="GvdeMetni"/>
              <w:spacing w:before="0" w:after="0" w:line="240" w:lineRule="auto"/>
              <w:ind w:right="276"/>
              <w:rPr>
                <w:sz w:val="20"/>
                <w:lang w:val="tr-TR"/>
              </w:rPr>
            </w:pPr>
            <w:r>
              <w:rPr>
                <w:sz w:val="20"/>
                <w:lang w:val="tr-TR"/>
              </w:rPr>
              <w:t xml:space="preserve">Başka Yerde Sınıflandırılmamış Kimyasal Elementler, </w:t>
            </w:r>
            <w:proofErr w:type="spellStart"/>
            <w:r>
              <w:rPr>
                <w:sz w:val="20"/>
                <w:lang w:val="tr-TR"/>
              </w:rPr>
              <w:t>Inorganik</w:t>
            </w:r>
            <w:proofErr w:type="spellEnd"/>
            <w:r>
              <w:rPr>
                <w:sz w:val="20"/>
                <w:lang w:val="tr-TR"/>
              </w:rPr>
              <w:t xml:space="preserve"> Asitler ve Bileşiklerin İmalatı (Klor, </w:t>
            </w:r>
            <w:proofErr w:type="spellStart"/>
            <w:r>
              <w:rPr>
                <w:sz w:val="20"/>
                <w:lang w:val="tr-TR"/>
              </w:rPr>
              <w:t>Iyot</w:t>
            </w:r>
            <w:proofErr w:type="spellEnd"/>
            <w:r>
              <w:rPr>
                <w:sz w:val="20"/>
                <w:lang w:val="tr-TR"/>
              </w:rPr>
              <w:t xml:space="preserve">, Flor, Bor, Silisyum, Fosfor, Arsenik gibi </w:t>
            </w:r>
            <w:proofErr w:type="spellStart"/>
            <w:r>
              <w:rPr>
                <w:sz w:val="20"/>
                <w:lang w:val="tr-TR"/>
              </w:rPr>
              <w:t>Metaloidler</w:t>
            </w:r>
            <w:proofErr w:type="spellEnd"/>
            <w:r>
              <w:rPr>
                <w:sz w:val="20"/>
                <w:lang w:val="tr-TR"/>
              </w:rPr>
              <w:t xml:space="preserve">, </w:t>
            </w:r>
            <w:proofErr w:type="spellStart"/>
            <w:r>
              <w:rPr>
                <w:sz w:val="20"/>
                <w:lang w:val="tr-TR"/>
              </w:rPr>
              <w:t>Skandium</w:t>
            </w:r>
            <w:proofErr w:type="spellEnd"/>
            <w:r>
              <w:rPr>
                <w:sz w:val="20"/>
                <w:lang w:val="tr-TR"/>
              </w:rPr>
              <w:t>, Cıva, Oksitler, Hidroksitler, Hidrojen Klorür vb.)</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eastAsia="tr-TR"/>
              </w:rPr>
            </w:pPr>
            <w:r>
              <w:rPr>
                <w:rFonts w:ascii="Times New Roman" w:eastAsia="Times New Roman" w:hAnsi="Times New Roman" w:cs="Times New Roman"/>
                <w:color w:val="212121"/>
                <w:lang w:eastAsia="tr-TR"/>
              </w:rPr>
              <w:t>3</w:t>
            </w:r>
          </w:p>
        </w:tc>
        <w:tc>
          <w:tcPr>
            <w:tcW w:w="3013" w:type="dxa"/>
            <w:tcBorders>
              <w:top w:val="single" w:sz="4" w:space="0" w:color="auto"/>
              <w:left w:val="single" w:sz="4" w:space="0" w:color="auto"/>
              <w:bottom w:val="single" w:sz="4" w:space="0" w:color="auto"/>
              <w:right w:val="single" w:sz="4" w:space="0" w:color="auto"/>
            </w:tcBorders>
            <w:hideMark/>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eastAsia="tr-TR"/>
              </w:rPr>
              <w:t xml:space="preserve">20.14.01 alt </w:t>
            </w:r>
            <w:proofErr w:type="spellStart"/>
            <w:r>
              <w:rPr>
                <w:rFonts w:ascii="Times New Roman" w:eastAsia="Times New Roman" w:hAnsi="Times New Roman" w:cs="Times New Roman"/>
                <w:color w:val="212121"/>
                <w:lang w:eastAsia="tr-TR"/>
              </w:rPr>
              <w:t>kırılmlarıyla</w:t>
            </w:r>
            <w:proofErr w:type="spellEnd"/>
          </w:p>
        </w:tc>
        <w:tc>
          <w:tcPr>
            <w:tcW w:w="5487" w:type="dxa"/>
            <w:tcBorders>
              <w:top w:val="single" w:sz="4" w:space="0" w:color="auto"/>
              <w:left w:val="single" w:sz="4" w:space="0" w:color="auto"/>
              <w:bottom w:val="single" w:sz="4" w:space="0" w:color="auto"/>
              <w:right w:val="single" w:sz="4" w:space="0" w:color="auto"/>
            </w:tcBorders>
            <w:hideMark/>
          </w:tcPr>
          <w:p w:rsidR="006F2E34" w:rsidRPr="00614CE8" w:rsidRDefault="006F2E34" w:rsidP="006F2E34">
            <w:pPr>
              <w:spacing w:line="240" w:lineRule="auto"/>
              <w:rPr>
                <w:rFonts w:ascii="Times New Roman" w:eastAsia="Times New Roman" w:hAnsi="Times New Roman" w:cs="Times New Roman"/>
                <w:sz w:val="20"/>
                <w:szCs w:val="20"/>
                <w:lang w:eastAsia="da-DK"/>
              </w:rPr>
            </w:pPr>
            <w:r w:rsidRPr="00614CE8">
              <w:rPr>
                <w:rFonts w:ascii="Times New Roman" w:eastAsia="Times New Roman" w:hAnsi="Times New Roman" w:cs="Times New Roman"/>
                <w:sz w:val="20"/>
                <w:szCs w:val="20"/>
                <w:lang w:eastAsia="da-DK"/>
              </w:rPr>
              <w:t xml:space="preserve">Temel organik kimyasalların imalatı (hidrokarbonlar, alkoller, asitler, aldehitler, ketonlar, sentetik gliserin, azot fonksiyonlu bileşikler vb.) (etil alkol, sitrik asit </w:t>
            </w:r>
            <w:proofErr w:type="gramStart"/>
            <w:r w:rsidRPr="00614CE8">
              <w:rPr>
                <w:rFonts w:ascii="Times New Roman" w:eastAsia="Times New Roman" w:hAnsi="Times New Roman" w:cs="Times New Roman"/>
                <w:sz w:val="20"/>
                <w:szCs w:val="20"/>
                <w:lang w:eastAsia="da-DK"/>
              </w:rPr>
              <w:t>dahil</w:t>
            </w:r>
            <w:proofErr w:type="gramEnd"/>
            <w:r w:rsidRPr="00614CE8">
              <w:rPr>
                <w:rFonts w:ascii="Times New Roman" w:eastAsia="Times New Roman" w:hAnsi="Times New Roman" w:cs="Times New Roman"/>
                <w:sz w:val="20"/>
                <w:szCs w:val="20"/>
                <w:lang w:eastAsia="da-DK"/>
              </w:rPr>
              <w:t>)</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4</w:t>
            </w:r>
          </w:p>
        </w:tc>
        <w:tc>
          <w:tcPr>
            <w:tcW w:w="3013" w:type="dxa"/>
            <w:tcBorders>
              <w:top w:val="single" w:sz="4" w:space="0" w:color="auto"/>
              <w:left w:val="single" w:sz="4" w:space="0" w:color="auto"/>
              <w:bottom w:val="single" w:sz="4" w:space="0" w:color="auto"/>
              <w:right w:val="single" w:sz="4" w:space="0" w:color="auto"/>
            </w:tcBorders>
            <w:vAlign w:val="center"/>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21.20.01</w:t>
            </w:r>
          </w:p>
          <w:p w:rsidR="006F2E34" w:rsidRDefault="006F2E34" w:rsidP="006F2E34">
            <w:pPr>
              <w:spacing w:line="240" w:lineRule="auto"/>
              <w:rPr>
                <w:rFonts w:ascii="Segoe UI" w:eastAsia="Times New Roman" w:hAnsi="Segoe UI" w:cs="Segoe UI"/>
                <w:color w:val="212121"/>
                <w:sz w:val="23"/>
                <w:szCs w:val="23"/>
                <w:lang w:eastAsia="tr-TR"/>
              </w:rPr>
            </w:pPr>
          </w:p>
        </w:tc>
        <w:tc>
          <w:tcPr>
            <w:tcW w:w="5487" w:type="dxa"/>
            <w:tcBorders>
              <w:top w:val="single" w:sz="4" w:space="0" w:color="auto"/>
              <w:left w:val="single" w:sz="4" w:space="0" w:color="auto"/>
              <w:bottom w:val="single" w:sz="4" w:space="0" w:color="auto"/>
              <w:right w:val="single" w:sz="4" w:space="0" w:color="auto"/>
            </w:tcBorders>
            <w:hideMark/>
          </w:tcPr>
          <w:p w:rsidR="006F2E34" w:rsidRPr="00614CE8" w:rsidRDefault="006F2E34" w:rsidP="006F2E34">
            <w:pPr>
              <w:spacing w:line="240" w:lineRule="auto"/>
              <w:rPr>
                <w:rFonts w:ascii="Times New Roman" w:eastAsia="Times New Roman" w:hAnsi="Times New Roman" w:cs="Times New Roman"/>
                <w:sz w:val="20"/>
                <w:szCs w:val="20"/>
                <w:lang w:eastAsia="da-DK"/>
              </w:rPr>
            </w:pPr>
            <w:r w:rsidRPr="00614CE8">
              <w:rPr>
                <w:rFonts w:ascii="Times New Roman" w:eastAsia="Times New Roman" w:hAnsi="Times New Roman" w:cs="Times New Roman"/>
                <w:sz w:val="20"/>
                <w:szCs w:val="20"/>
                <w:lang w:eastAsia="da-DK"/>
              </w:rPr>
              <w:t>Eczacılığa ilişkin tıbbi ilaçların imalatı (antibiyotik içeren tıbbi ilaçlar, ağrı kesiciler, hormon içeren tıbbi ilaçlar vb.)</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5</w:t>
            </w:r>
          </w:p>
        </w:tc>
        <w:tc>
          <w:tcPr>
            <w:tcW w:w="3013"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21.20.03</w:t>
            </w:r>
          </w:p>
        </w:tc>
        <w:tc>
          <w:tcPr>
            <w:tcW w:w="5487" w:type="dxa"/>
            <w:tcBorders>
              <w:top w:val="single" w:sz="4" w:space="0" w:color="auto"/>
              <w:left w:val="single" w:sz="4" w:space="0" w:color="auto"/>
              <w:bottom w:val="single" w:sz="4" w:space="0" w:color="auto"/>
              <w:right w:val="single" w:sz="4" w:space="0" w:color="auto"/>
            </w:tcBorders>
            <w:vAlign w:val="bottom"/>
            <w:hideMark/>
          </w:tcPr>
          <w:p w:rsidR="006F2E34" w:rsidRDefault="006F2E34" w:rsidP="006F2E34">
            <w:pPr>
              <w:pStyle w:val="GvdeMetni"/>
              <w:spacing w:before="0" w:after="0" w:line="240" w:lineRule="auto"/>
              <w:ind w:right="276"/>
              <w:rPr>
                <w:sz w:val="20"/>
                <w:lang w:val="tr-TR"/>
              </w:rPr>
            </w:pPr>
            <w:r w:rsidRPr="00614CE8">
              <w:rPr>
                <w:sz w:val="20"/>
                <w:lang w:val="tr-TR"/>
              </w:rPr>
              <w:t>Hayvan sağlığına ilişkin tıbbi ilaçların imalatı</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6</w:t>
            </w:r>
          </w:p>
        </w:tc>
        <w:tc>
          <w:tcPr>
            <w:tcW w:w="3013"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24.10.01</w:t>
            </w:r>
          </w:p>
          <w:p w:rsidR="006F2E34" w:rsidRDefault="006F2E34" w:rsidP="006F2E34">
            <w:pPr>
              <w:spacing w:line="240" w:lineRule="auto"/>
              <w:rPr>
                <w:rFonts w:ascii="Segoe UI" w:eastAsia="Times New Roman" w:hAnsi="Segoe UI" w:cs="Segoe UI"/>
                <w:color w:val="212121"/>
                <w:sz w:val="23"/>
                <w:szCs w:val="23"/>
                <w:lang w:eastAsia="tr-TR"/>
              </w:rPr>
            </w:pPr>
          </w:p>
        </w:tc>
        <w:tc>
          <w:tcPr>
            <w:tcW w:w="5487" w:type="dxa"/>
            <w:tcBorders>
              <w:top w:val="single" w:sz="4" w:space="0" w:color="auto"/>
              <w:left w:val="single" w:sz="4" w:space="0" w:color="auto"/>
              <w:bottom w:val="single" w:sz="4" w:space="0" w:color="auto"/>
              <w:right w:val="single" w:sz="4" w:space="0" w:color="auto"/>
            </w:tcBorders>
            <w:hideMark/>
          </w:tcPr>
          <w:p w:rsidR="006F2E34" w:rsidRPr="00614CE8" w:rsidRDefault="006F2E34" w:rsidP="006F2E34">
            <w:pPr>
              <w:spacing w:line="240" w:lineRule="auto"/>
              <w:rPr>
                <w:rFonts w:ascii="Times New Roman" w:eastAsia="Times New Roman" w:hAnsi="Times New Roman" w:cs="Times New Roman"/>
                <w:sz w:val="20"/>
                <w:szCs w:val="20"/>
                <w:lang w:eastAsia="da-DK"/>
              </w:rPr>
            </w:pPr>
            <w:r w:rsidRPr="00614CE8">
              <w:rPr>
                <w:rFonts w:ascii="Times New Roman" w:eastAsia="Times New Roman" w:hAnsi="Times New Roman" w:cs="Times New Roman"/>
                <w:sz w:val="20"/>
                <w:szCs w:val="20"/>
                <w:lang w:eastAsia="da-DK"/>
              </w:rPr>
              <w:t>Ham çelik üretilmesi (kütük veya diğer birincil formlarda ya da yarı mamul çelik ürünler halinde)</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7</w:t>
            </w:r>
          </w:p>
        </w:tc>
        <w:tc>
          <w:tcPr>
            <w:tcW w:w="3013"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24.10.03</w:t>
            </w:r>
          </w:p>
          <w:p w:rsidR="006F2E34" w:rsidRDefault="006F2E34" w:rsidP="006F2E34">
            <w:pPr>
              <w:spacing w:line="240" w:lineRule="auto"/>
              <w:rPr>
                <w:rFonts w:ascii="Segoe UI" w:eastAsia="Times New Roman" w:hAnsi="Segoe UI" w:cs="Segoe UI"/>
                <w:color w:val="212121"/>
                <w:sz w:val="23"/>
                <w:szCs w:val="23"/>
                <w:lang w:eastAsia="tr-TR"/>
              </w:rPr>
            </w:pPr>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pStyle w:val="GvdeMetni"/>
              <w:spacing w:before="0" w:after="0" w:line="240" w:lineRule="auto"/>
              <w:ind w:right="276"/>
              <w:rPr>
                <w:sz w:val="20"/>
                <w:lang w:val="tr-TR"/>
              </w:rPr>
            </w:pPr>
            <w:r>
              <w:rPr>
                <w:sz w:val="20"/>
                <w:lang w:val="tr-TR"/>
              </w:rPr>
              <w:t xml:space="preserve">Demir ve çelikten sıcak veya soğuk çekilmiş yassı hadde ürünleri imalatı (demir veya çelik alaşımlı levha, şerit, sac, teneke sac, vb. </w:t>
            </w:r>
            <w:proofErr w:type="gramStart"/>
            <w:r>
              <w:rPr>
                <w:sz w:val="20"/>
                <w:lang w:val="tr-TR"/>
              </w:rPr>
              <w:t>dahil</w:t>
            </w:r>
            <w:proofErr w:type="gramEnd"/>
            <w:r>
              <w:rPr>
                <w:sz w:val="20"/>
                <w:lang w:val="tr-TR"/>
              </w:rPr>
              <w:t>)</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8</w:t>
            </w:r>
          </w:p>
        </w:tc>
        <w:tc>
          <w:tcPr>
            <w:tcW w:w="3013"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24.10.05</w:t>
            </w:r>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pStyle w:val="GvdeMetni"/>
              <w:spacing w:before="0" w:after="0" w:line="240" w:lineRule="auto"/>
              <w:ind w:right="276"/>
              <w:rPr>
                <w:sz w:val="20"/>
                <w:lang w:val="tr-TR"/>
              </w:rPr>
            </w:pPr>
            <w:r>
              <w:rPr>
                <w:sz w:val="20"/>
                <w:lang w:val="tr-TR"/>
              </w:rPr>
              <w:t xml:space="preserve">Sıcak haddelenmiş demir veya çelikten bar ve çubukların üretilmesi (inşaat demiri </w:t>
            </w:r>
            <w:proofErr w:type="gramStart"/>
            <w:r>
              <w:rPr>
                <w:sz w:val="20"/>
                <w:lang w:val="tr-TR"/>
              </w:rPr>
              <w:t>dahil</w:t>
            </w:r>
            <w:proofErr w:type="gramEnd"/>
            <w:r>
              <w:rPr>
                <w:sz w:val="20"/>
                <w:lang w:val="tr-TR"/>
              </w:rPr>
              <w:t>)</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nl-NL" w:eastAsia="tr-TR"/>
              </w:rPr>
            </w:pPr>
            <w:r>
              <w:rPr>
                <w:rFonts w:ascii="Times New Roman" w:eastAsia="Times New Roman" w:hAnsi="Times New Roman" w:cs="Times New Roman"/>
                <w:color w:val="212121"/>
                <w:lang w:val="nl-NL" w:eastAsia="tr-TR"/>
              </w:rPr>
              <w:t>9</w:t>
            </w:r>
          </w:p>
        </w:tc>
        <w:tc>
          <w:tcPr>
            <w:tcW w:w="3013" w:type="dxa"/>
            <w:tcBorders>
              <w:top w:val="single" w:sz="4" w:space="0" w:color="auto"/>
              <w:left w:val="single" w:sz="4" w:space="0" w:color="auto"/>
              <w:bottom w:val="single" w:sz="4" w:space="0" w:color="auto"/>
              <w:right w:val="single" w:sz="4" w:space="0" w:color="auto"/>
            </w:tcBorders>
            <w:hideMark/>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nl-NL" w:eastAsia="tr-TR"/>
              </w:rPr>
              <w:t>26.40.09</w:t>
            </w:r>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pStyle w:val="GvdeMetni"/>
              <w:spacing w:before="0" w:after="0" w:line="240" w:lineRule="auto"/>
              <w:ind w:right="276"/>
              <w:rPr>
                <w:sz w:val="20"/>
                <w:lang w:val="tr-TR"/>
              </w:rPr>
            </w:pPr>
            <w:r>
              <w:rPr>
                <w:sz w:val="20"/>
                <w:lang w:val="tr-TR"/>
              </w:rPr>
              <w:t xml:space="preserve">Radyo ve televizyon imalatı (taşıtlarda kullanılanlar </w:t>
            </w:r>
            <w:proofErr w:type="gramStart"/>
            <w:r>
              <w:rPr>
                <w:sz w:val="20"/>
                <w:lang w:val="tr-TR"/>
              </w:rPr>
              <w:t>dahil</w:t>
            </w:r>
            <w:proofErr w:type="gramEnd"/>
            <w:r>
              <w:rPr>
                <w:sz w:val="20"/>
                <w:lang w:val="tr-TR"/>
              </w:rPr>
              <w:t>)</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10</w:t>
            </w:r>
          </w:p>
        </w:tc>
        <w:tc>
          <w:tcPr>
            <w:tcW w:w="3013" w:type="dxa"/>
            <w:tcBorders>
              <w:top w:val="single" w:sz="4" w:space="0" w:color="auto"/>
              <w:left w:val="single" w:sz="4" w:space="0" w:color="auto"/>
              <w:bottom w:val="single" w:sz="4" w:space="0" w:color="auto"/>
              <w:right w:val="single" w:sz="4" w:space="0" w:color="auto"/>
            </w:tcBorders>
            <w:hideMark/>
          </w:tcPr>
          <w:p w:rsidR="006F2E34" w:rsidRDefault="006F2E34" w:rsidP="006F2E34">
            <w:pPr>
              <w:spacing w:line="240" w:lineRule="auto"/>
              <w:rPr>
                <w:rFonts w:ascii="Segoe UI" w:eastAsia="Times New Roman" w:hAnsi="Segoe UI" w:cs="Segoe UI"/>
                <w:color w:val="212121"/>
                <w:sz w:val="23"/>
                <w:szCs w:val="23"/>
                <w:lang w:eastAsia="tr-TR"/>
              </w:rPr>
            </w:pPr>
            <w:r>
              <w:rPr>
                <w:rFonts w:ascii="Times New Roman" w:eastAsia="Times New Roman" w:hAnsi="Times New Roman" w:cs="Times New Roman"/>
                <w:color w:val="212121"/>
                <w:lang w:val="en-US" w:eastAsia="tr-TR"/>
              </w:rPr>
              <w:t>27.51.08</w:t>
            </w:r>
          </w:p>
        </w:tc>
        <w:tc>
          <w:tcPr>
            <w:tcW w:w="5487" w:type="dxa"/>
            <w:tcBorders>
              <w:top w:val="single" w:sz="4" w:space="0" w:color="auto"/>
              <w:left w:val="single" w:sz="4" w:space="0" w:color="auto"/>
              <w:bottom w:val="single" w:sz="4" w:space="0" w:color="auto"/>
              <w:right w:val="single" w:sz="4" w:space="0" w:color="auto"/>
            </w:tcBorders>
            <w:hideMark/>
          </w:tcPr>
          <w:p w:rsidR="006F2E34" w:rsidRPr="00614CE8" w:rsidRDefault="006F2E34" w:rsidP="006F2E34">
            <w:pPr>
              <w:spacing w:line="240" w:lineRule="auto"/>
              <w:rPr>
                <w:rFonts w:ascii="Times New Roman" w:eastAsia="Times New Roman" w:hAnsi="Times New Roman" w:cs="Times New Roman"/>
                <w:sz w:val="20"/>
                <w:szCs w:val="20"/>
                <w:lang w:eastAsia="da-DK"/>
              </w:rPr>
            </w:pPr>
            <w:r w:rsidRPr="00614CE8">
              <w:rPr>
                <w:rFonts w:ascii="Times New Roman" w:eastAsia="Times New Roman" w:hAnsi="Times New Roman" w:cs="Times New Roman"/>
                <w:sz w:val="20"/>
                <w:szCs w:val="20"/>
                <w:lang w:eastAsia="da-DK"/>
              </w:rPr>
              <w:t xml:space="preserve">Ev tipi buzdolabı, dondurucu, çamaşır makinesi, çamaşır kurutma makinesi, bulaşık makinesi, vantilatör, aspiratör, fan, </w:t>
            </w:r>
            <w:proofErr w:type="spellStart"/>
            <w:r w:rsidRPr="00614CE8">
              <w:rPr>
                <w:rFonts w:ascii="Times New Roman" w:eastAsia="Times New Roman" w:hAnsi="Times New Roman" w:cs="Times New Roman"/>
                <w:sz w:val="20"/>
                <w:szCs w:val="20"/>
                <w:lang w:eastAsia="da-DK"/>
              </w:rPr>
              <w:t>aspiratörlü</w:t>
            </w:r>
            <w:proofErr w:type="spellEnd"/>
            <w:r w:rsidRPr="00614CE8">
              <w:rPr>
                <w:rFonts w:ascii="Times New Roman" w:eastAsia="Times New Roman" w:hAnsi="Times New Roman" w:cs="Times New Roman"/>
                <w:sz w:val="20"/>
                <w:szCs w:val="20"/>
                <w:lang w:eastAsia="da-DK"/>
              </w:rPr>
              <w:t xml:space="preserve"> davlumbaz, fırın, ocak, mikrodalga fırın, elektrikli pişirme sacı vb. imalatı</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Default="006F2E34" w:rsidP="006F2E34">
            <w:pPr>
              <w:spacing w:line="240" w:lineRule="auto"/>
              <w:jc w:val="center"/>
              <w:rPr>
                <w:color w:val="212121"/>
                <w:shd w:val="clear" w:color="auto" w:fill="FFFFFF"/>
              </w:rPr>
            </w:pPr>
            <w:r>
              <w:rPr>
                <w:color w:val="212121"/>
                <w:shd w:val="clear" w:color="auto" w:fill="FFFFFF"/>
              </w:rPr>
              <w:t>11</w:t>
            </w:r>
          </w:p>
        </w:tc>
        <w:tc>
          <w:tcPr>
            <w:tcW w:w="3013"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spacing w:line="240" w:lineRule="auto"/>
              <w:rPr>
                <w:rFonts w:ascii="Segoe UI" w:eastAsia="Times New Roman" w:hAnsi="Segoe UI" w:cs="Segoe UI"/>
                <w:color w:val="212121"/>
                <w:sz w:val="23"/>
                <w:szCs w:val="23"/>
                <w:lang w:eastAsia="tr-TR"/>
              </w:rPr>
            </w:pPr>
            <w:r>
              <w:rPr>
                <w:color w:val="212121"/>
                <w:shd w:val="clear" w:color="auto" w:fill="FFFFFF"/>
              </w:rPr>
              <w:t>28.11.10</w:t>
            </w:r>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Default="006F2E34" w:rsidP="006F2E34">
            <w:pPr>
              <w:pStyle w:val="GvdeMetni"/>
              <w:spacing w:before="0" w:after="0" w:line="240" w:lineRule="auto"/>
              <w:ind w:right="276"/>
              <w:rPr>
                <w:sz w:val="20"/>
                <w:lang w:val="tr-TR"/>
              </w:rPr>
            </w:pPr>
            <w:r>
              <w:rPr>
                <w:sz w:val="20"/>
                <w:lang w:val="tr-TR"/>
              </w:rPr>
              <w:t xml:space="preserve">Tüm içten yanmalı motorlar, dizel motorlar vb.de kullanılan pistonlar, silindirler ve silindir blokları, silindir başları, silindir gömlekleri, emme ve </w:t>
            </w:r>
            <w:proofErr w:type="spellStart"/>
            <w:r>
              <w:rPr>
                <w:sz w:val="20"/>
                <w:lang w:val="tr-TR"/>
              </w:rPr>
              <w:t>egzos</w:t>
            </w:r>
            <w:proofErr w:type="spellEnd"/>
            <w:r>
              <w:rPr>
                <w:sz w:val="20"/>
                <w:lang w:val="tr-TR"/>
              </w:rPr>
              <w:t xml:space="preserve"> </w:t>
            </w:r>
            <w:proofErr w:type="spellStart"/>
            <w:r>
              <w:rPr>
                <w:sz w:val="20"/>
                <w:lang w:val="tr-TR"/>
              </w:rPr>
              <w:t>subapları</w:t>
            </w:r>
            <w:proofErr w:type="spellEnd"/>
            <w:r>
              <w:rPr>
                <w:sz w:val="20"/>
                <w:lang w:val="tr-TR"/>
              </w:rPr>
              <w:t>, segmanlar, hareket kolları, karbüratörler, yakıt memeleri vb.nin imalatı</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Pr="003C1DC8"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12</w:t>
            </w:r>
          </w:p>
        </w:tc>
        <w:tc>
          <w:tcPr>
            <w:tcW w:w="3013" w:type="dxa"/>
            <w:tcBorders>
              <w:top w:val="single" w:sz="4" w:space="0" w:color="auto"/>
              <w:left w:val="single" w:sz="4" w:space="0" w:color="auto"/>
              <w:bottom w:val="single" w:sz="4" w:space="0" w:color="auto"/>
              <w:right w:val="single" w:sz="4" w:space="0" w:color="auto"/>
            </w:tcBorders>
            <w:vAlign w:val="center"/>
            <w:hideMark/>
          </w:tcPr>
          <w:p w:rsidR="006F2E34" w:rsidRPr="003C1DC8" w:rsidRDefault="006F2E34" w:rsidP="006F2E34">
            <w:pPr>
              <w:spacing w:line="240" w:lineRule="auto"/>
              <w:rPr>
                <w:rFonts w:ascii="Times New Roman" w:eastAsia="Times New Roman" w:hAnsi="Times New Roman" w:cs="Times New Roman"/>
                <w:color w:val="212121"/>
                <w:lang w:val="en-US" w:eastAsia="tr-TR"/>
              </w:rPr>
            </w:pPr>
            <w:r w:rsidRPr="003C1DC8">
              <w:rPr>
                <w:rFonts w:ascii="Times New Roman" w:eastAsia="Times New Roman" w:hAnsi="Times New Roman" w:cs="Times New Roman"/>
                <w:color w:val="212121"/>
                <w:lang w:val="en-US" w:eastAsia="tr-TR"/>
              </w:rPr>
              <w:t>28.30.10</w:t>
            </w:r>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Pr="00614CE8" w:rsidRDefault="006F2E34" w:rsidP="006F2E34">
            <w:pPr>
              <w:pStyle w:val="GvdeMetni"/>
              <w:spacing w:before="0" w:after="0" w:line="240" w:lineRule="auto"/>
              <w:ind w:right="276"/>
              <w:rPr>
                <w:sz w:val="20"/>
                <w:lang w:val="tr-TR"/>
              </w:rPr>
            </w:pPr>
            <w:r w:rsidRPr="00614CE8">
              <w:rPr>
                <w:sz w:val="20"/>
                <w:lang w:val="tr-TR"/>
              </w:rPr>
              <w:t>Traktörlerin ve yaya kontrollü traktörlerin (</w:t>
            </w:r>
            <w:proofErr w:type="spellStart"/>
            <w:r w:rsidRPr="00614CE8">
              <w:rPr>
                <w:sz w:val="20"/>
                <w:lang w:val="tr-TR"/>
              </w:rPr>
              <w:t>motokültörler</w:t>
            </w:r>
            <w:proofErr w:type="spellEnd"/>
            <w:r w:rsidRPr="00614CE8">
              <w:rPr>
                <w:sz w:val="20"/>
                <w:lang w:val="tr-TR"/>
              </w:rPr>
              <w:t>) imalatı</w:t>
            </w:r>
          </w:p>
        </w:tc>
      </w:tr>
      <w:tr w:rsidR="006F2E34" w:rsidTr="006F2E34">
        <w:tc>
          <w:tcPr>
            <w:tcW w:w="562" w:type="dxa"/>
            <w:tcBorders>
              <w:top w:val="single" w:sz="4" w:space="0" w:color="auto"/>
              <w:left w:val="single" w:sz="4" w:space="0" w:color="auto"/>
              <w:bottom w:val="single" w:sz="4" w:space="0" w:color="auto"/>
              <w:right w:val="single" w:sz="4" w:space="0" w:color="auto"/>
            </w:tcBorders>
          </w:tcPr>
          <w:p w:rsidR="006F2E34" w:rsidRPr="003C1DC8" w:rsidRDefault="006F2E34" w:rsidP="006F2E34">
            <w:pPr>
              <w:spacing w:line="240" w:lineRule="auto"/>
              <w:jc w:val="center"/>
              <w:rPr>
                <w:rFonts w:ascii="Times New Roman" w:eastAsia="Times New Roman" w:hAnsi="Times New Roman" w:cs="Times New Roman"/>
                <w:color w:val="212121"/>
                <w:lang w:val="en-US" w:eastAsia="tr-TR"/>
              </w:rPr>
            </w:pPr>
            <w:r>
              <w:rPr>
                <w:rFonts w:ascii="Times New Roman" w:eastAsia="Times New Roman" w:hAnsi="Times New Roman" w:cs="Times New Roman"/>
                <w:color w:val="212121"/>
                <w:lang w:val="en-US" w:eastAsia="tr-TR"/>
              </w:rPr>
              <w:t>13</w:t>
            </w:r>
          </w:p>
        </w:tc>
        <w:tc>
          <w:tcPr>
            <w:tcW w:w="3013" w:type="dxa"/>
            <w:tcBorders>
              <w:top w:val="single" w:sz="4" w:space="0" w:color="auto"/>
              <w:left w:val="single" w:sz="4" w:space="0" w:color="auto"/>
              <w:bottom w:val="single" w:sz="4" w:space="0" w:color="auto"/>
              <w:right w:val="single" w:sz="4" w:space="0" w:color="auto"/>
            </w:tcBorders>
            <w:vAlign w:val="center"/>
            <w:hideMark/>
          </w:tcPr>
          <w:p w:rsidR="006F2E34" w:rsidRPr="003C1DC8" w:rsidRDefault="006F2E34" w:rsidP="006F2E34">
            <w:pPr>
              <w:spacing w:line="240" w:lineRule="auto"/>
              <w:rPr>
                <w:rFonts w:ascii="Times New Roman" w:eastAsia="Times New Roman" w:hAnsi="Times New Roman" w:cs="Times New Roman"/>
                <w:color w:val="212121"/>
                <w:lang w:val="en-US" w:eastAsia="tr-TR"/>
              </w:rPr>
            </w:pPr>
            <w:r w:rsidRPr="003C1DC8">
              <w:rPr>
                <w:rFonts w:ascii="Times New Roman" w:eastAsia="Times New Roman" w:hAnsi="Times New Roman" w:cs="Times New Roman"/>
                <w:color w:val="212121"/>
                <w:lang w:val="en-US" w:eastAsia="tr-TR"/>
              </w:rPr>
              <w:t>28.41.06</w:t>
            </w:r>
          </w:p>
        </w:tc>
        <w:tc>
          <w:tcPr>
            <w:tcW w:w="5487" w:type="dxa"/>
            <w:tcBorders>
              <w:top w:val="single" w:sz="4" w:space="0" w:color="auto"/>
              <w:left w:val="single" w:sz="4" w:space="0" w:color="auto"/>
              <w:bottom w:val="single" w:sz="4" w:space="0" w:color="auto"/>
              <w:right w:val="single" w:sz="4" w:space="0" w:color="auto"/>
            </w:tcBorders>
            <w:vAlign w:val="center"/>
            <w:hideMark/>
          </w:tcPr>
          <w:p w:rsidR="006F2E34" w:rsidRPr="00614CE8" w:rsidRDefault="006F2E34" w:rsidP="006F2E34">
            <w:pPr>
              <w:pStyle w:val="GvdeMetni"/>
              <w:spacing w:before="0" w:after="0" w:line="240" w:lineRule="auto"/>
              <w:ind w:right="276"/>
              <w:rPr>
                <w:sz w:val="20"/>
                <w:lang w:val="tr-TR"/>
              </w:rPr>
            </w:pPr>
            <w:r w:rsidRPr="00614CE8">
              <w:rPr>
                <w:sz w:val="20"/>
                <w:lang w:val="tr-TR"/>
              </w:rPr>
              <w:t xml:space="preserve">Metal işlemek için kullanılan diğer takım </w:t>
            </w:r>
            <w:proofErr w:type="gramStart"/>
            <w:r w:rsidRPr="00614CE8">
              <w:rPr>
                <w:sz w:val="20"/>
                <w:lang w:val="tr-TR"/>
              </w:rPr>
              <w:t>tezgahlarının</w:t>
            </w:r>
            <w:proofErr w:type="gramEnd"/>
            <w:r w:rsidRPr="00614CE8">
              <w:rPr>
                <w:sz w:val="20"/>
                <w:lang w:val="tr-TR"/>
              </w:rPr>
              <w:t xml:space="preserve"> imalatı</w:t>
            </w:r>
          </w:p>
        </w:tc>
      </w:tr>
    </w:tbl>
    <w:p w:rsidR="006F2E34" w:rsidRDefault="006F2E34" w:rsidP="006F2E34"/>
    <w:sectPr w:rsidR="006F2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41"/>
    <w:rsid w:val="0035345A"/>
    <w:rsid w:val="003C1DC8"/>
    <w:rsid w:val="00614CE8"/>
    <w:rsid w:val="006172E8"/>
    <w:rsid w:val="006F2E34"/>
    <w:rsid w:val="007E762A"/>
    <w:rsid w:val="009F4BD7"/>
    <w:rsid w:val="00A20D9C"/>
    <w:rsid w:val="00A90552"/>
    <w:rsid w:val="00BB4541"/>
    <w:rsid w:val="00BC3B0A"/>
    <w:rsid w:val="00CB0CB6"/>
    <w:rsid w:val="00FC06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EA18"/>
  <w15:docId w15:val="{ED4E9D9B-7E14-46AA-9BA2-BF13E0E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54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aliases w:val="Body Text Char Char,Body Text Char1 Char Char,Body Text Char Char Char Char,Body Text Char1 Char Char1 Char Char,Body Text Char Char Char Char1 Char Char,TabelTekst Char1 Char1 Char Char Char Char,Body Text Char1 Char1"/>
    <w:basedOn w:val="VarsaylanParagrafYazTipi"/>
    <w:link w:val="GvdeMetni"/>
    <w:semiHidden/>
    <w:locked/>
    <w:rsid w:val="00BB4541"/>
    <w:rPr>
      <w:rFonts w:ascii="Times New Roman" w:eastAsia="Times New Roman" w:hAnsi="Times New Roman" w:cs="Times New Roman"/>
      <w:sz w:val="23"/>
      <w:szCs w:val="20"/>
      <w:lang w:val="en-GB" w:eastAsia="da-DK"/>
    </w:rPr>
  </w:style>
  <w:style w:type="paragraph" w:styleId="GvdeMetni">
    <w:name w:val="Body Text"/>
    <w:aliases w:val="Body Text Char,Body Text Char1 Char,Body Text Char Char Char,Body Text Char1 Char Char1 Char,Body Text Char Char Char Char1 Char,TabelTekst Char1 Char1 Char Char Char,Body Text Char1 Char Char1 Char Char1 Char,Body Text Char1,Body Text Char2"/>
    <w:basedOn w:val="Normal"/>
    <w:link w:val="GvdeMetniChar"/>
    <w:semiHidden/>
    <w:unhideWhenUsed/>
    <w:qFormat/>
    <w:rsid w:val="00BB4541"/>
    <w:pPr>
      <w:spacing w:before="120" w:after="270" w:line="270" w:lineRule="atLeast"/>
      <w:jc w:val="both"/>
    </w:pPr>
    <w:rPr>
      <w:rFonts w:ascii="Times New Roman" w:eastAsia="Times New Roman" w:hAnsi="Times New Roman" w:cs="Times New Roman"/>
      <w:sz w:val="23"/>
      <w:szCs w:val="20"/>
      <w:lang w:val="en-GB" w:eastAsia="da-DK"/>
    </w:rPr>
  </w:style>
  <w:style w:type="character" w:customStyle="1" w:styleId="GvdeMetniChar1">
    <w:name w:val="Gövde Metni Char1"/>
    <w:basedOn w:val="VarsaylanParagrafYazTipi"/>
    <w:uiPriority w:val="99"/>
    <w:semiHidden/>
    <w:rsid w:val="00BB4541"/>
  </w:style>
  <w:style w:type="table" w:styleId="TabloKlavuzu">
    <w:name w:val="Table Grid"/>
    <w:basedOn w:val="NormalTablo"/>
    <w:uiPriority w:val="39"/>
    <w:rsid w:val="00BB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Mevlüde Müge Ata</dc:creator>
  <cp:lastModifiedBy>Metin Baypınar</cp:lastModifiedBy>
  <cp:revision>3</cp:revision>
  <dcterms:created xsi:type="dcterms:W3CDTF">2024-02-06T07:50:00Z</dcterms:created>
  <dcterms:modified xsi:type="dcterms:W3CDTF">2024-02-06T12:04:00Z</dcterms:modified>
</cp:coreProperties>
</file>